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1D1" w14:textId="3F55BCEE" w:rsidR="00C83549" w:rsidRPr="00560756" w:rsidRDefault="00C83549" w:rsidP="00C8354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RESOLUÇÃO Nº 1</w:t>
      </w:r>
      <w:r w:rsidR="008208DE">
        <w:rPr>
          <w:rFonts w:ascii="Arial" w:eastAsia="Arial" w:hAnsi="Arial" w:cs="Arial"/>
          <w:b/>
          <w:bCs/>
          <w:sz w:val="28"/>
          <w:szCs w:val="28"/>
        </w:rPr>
        <w:t>2</w:t>
      </w:r>
      <w:r w:rsidRPr="00560756">
        <w:rPr>
          <w:rFonts w:ascii="Arial" w:eastAsia="Arial" w:hAnsi="Arial" w:cs="Arial"/>
          <w:b/>
          <w:bCs/>
          <w:sz w:val="28"/>
          <w:szCs w:val="28"/>
        </w:rPr>
        <w:t>/CMDCA/2</w:t>
      </w:r>
      <w:r>
        <w:rPr>
          <w:rFonts w:ascii="Arial" w:eastAsia="Arial" w:hAnsi="Arial" w:cs="Arial"/>
          <w:b/>
          <w:bCs/>
          <w:sz w:val="28"/>
          <w:szCs w:val="28"/>
        </w:rPr>
        <w:t>023    Em,</w:t>
      </w:r>
      <w:r w:rsidR="0028646E">
        <w:rPr>
          <w:rFonts w:ascii="Arial" w:eastAsia="Arial" w:hAnsi="Arial" w:cs="Arial"/>
          <w:b/>
          <w:bCs/>
          <w:sz w:val="28"/>
          <w:szCs w:val="28"/>
        </w:rPr>
        <w:t>20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de outubro de 2023.</w:t>
      </w:r>
    </w:p>
    <w:p w14:paraId="2AF84819" w14:textId="286E8776" w:rsidR="00C83549" w:rsidRDefault="00C83549" w:rsidP="00C83549">
      <w:pPr>
        <w:tabs>
          <w:tab w:val="left" w:pos="709"/>
          <w:tab w:val="left" w:pos="851"/>
          <w:tab w:val="left" w:pos="1134"/>
        </w:tabs>
        <w:spacing w:after="0"/>
        <w:ind w:left="4253" w:hanging="2126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="008208DE">
        <w:rPr>
          <w:rFonts w:ascii="Arial" w:eastAsia="Arial" w:hAnsi="Arial" w:cs="Arial"/>
          <w:b/>
          <w:bCs/>
          <w:sz w:val="24"/>
          <w:szCs w:val="24"/>
        </w:rPr>
        <w:t xml:space="preserve">Súmula: </w:t>
      </w:r>
      <w:r w:rsidR="008208DE" w:rsidRPr="00560756">
        <w:rPr>
          <w:rFonts w:ascii="Arial" w:eastAsia="Arial" w:hAnsi="Arial" w:cs="Arial"/>
          <w:b/>
          <w:bCs/>
          <w:sz w:val="24"/>
          <w:szCs w:val="24"/>
        </w:rPr>
        <w:t>Divulga</w:t>
      </w:r>
      <w:r w:rsidR="008208DE">
        <w:rPr>
          <w:rFonts w:ascii="Arial" w:eastAsia="Arial" w:hAnsi="Arial" w:cs="Arial"/>
          <w:b/>
          <w:bCs/>
          <w:sz w:val="24"/>
          <w:szCs w:val="24"/>
        </w:rPr>
        <w:t xml:space="preserve"> o Resultado Final da Eleição do Conselho Tutelar </w:t>
      </w:r>
      <w:r>
        <w:rPr>
          <w:rFonts w:ascii="Arial" w:eastAsia="Arial" w:hAnsi="Arial" w:cs="Arial"/>
          <w:b/>
          <w:bCs/>
          <w:sz w:val="24"/>
          <w:szCs w:val="24"/>
        </w:rPr>
        <w:t>do Município de Baliza/GO</w:t>
      </w:r>
      <w:r w:rsidRPr="00560756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1F2B144" w14:textId="77777777" w:rsidR="00C83549" w:rsidRDefault="00C83549" w:rsidP="00C83549">
      <w:pPr>
        <w:tabs>
          <w:tab w:val="left" w:pos="709"/>
          <w:tab w:val="left" w:pos="851"/>
          <w:tab w:val="left" w:pos="1134"/>
        </w:tabs>
        <w:spacing w:after="0"/>
        <w:ind w:left="326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A8E5E5" w14:textId="2E808FA6" w:rsidR="00FC1B15" w:rsidRDefault="00C83549" w:rsidP="00FC1B15">
      <w:pPr>
        <w:ind w:left="-426" w:right="-568" w:firstLine="142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  O Conselho Municipal dos Direitos da Criança e do Adolescente de Baliza/GO, no uso de suas atribuições legais, com fundamentos nas disposições contidas em Lei Federal nº 8.069, de 13 de julho de 1990, na Lei Municipal 686/2023, de 13 de março de 2023 e Resolução nº 170/2014 – CONANDA,</w:t>
      </w:r>
      <w:r w:rsidR="00140385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0385">
        <w:rPr>
          <w:rFonts w:ascii="Arial" w:hAnsi="Arial" w:cs="Arial"/>
          <w:sz w:val="24"/>
          <w:szCs w:val="24"/>
        </w:rPr>
        <w:t>n°231/2022 que altera a resolução n°170/2014</w:t>
      </w:r>
      <w:r>
        <w:rPr>
          <w:rFonts w:ascii="Arial" w:eastAsia="Arial" w:hAnsi="Arial" w:cs="Arial"/>
          <w:bCs/>
          <w:sz w:val="24"/>
          <w:szCs w:val="24"/>
        </w:rPr>
        <w:t xml:space="preserve"> de 10 de dezembro de 2014</w:t>
      </w:r>
      <w:r w:rsidR="008208DE">
        <w:rPr>
          <w:rFonts w:ascii="Arial" w:eastAsia="Arial" w:hAnsi="Arial" w:cs="Arial"/>
          <w:bCs/>
          <w:sz w:val="24"/>
          <w:szCs w:val="24"/>
        </w:rPr>
        <w:t xml:space="preserve">. Neste ato representado pela Comissão Especial Eleitoral, por força da </w:t>
      </w:r>
      <w:r w:rsidR="00140385">
        <w:rPr>
          <w:rFonts w:ascii="Arial" w:eastAsia="Arial" w:hAnsi="Arial" w:cs="Arial"/>
          <w:bCs/>
          <w:sz w:val="24"/>
          <w:szCs w:val="24"/>
        </w:rPr>
        <w:t>R</w:t>
      </w:r>
      <w:r w:rsidR="008208DE">
        <w:rPr>
          <w:rFonts w:ascii="Arial" w:eastAsia="Arial" w:hAnsi="Arial" w:cs="Arial"/>
          <w:bCs/>
          <w:sz w:val="24"/>
          <w:szCs w:val="24"/>
        </w:rPr>
        <w:t xml:space="preserve">esolução n°001/2023, torna público o Edital do Resultado Final da eleição do Conselho Tutelar que irá compor </w:t>
      </w:r>
      <w:r w:rsidR="00FC1B15">
        <w:rPr>
          <w:rFonts w:ascii="Arial" w:eastAsia="Arial" w:hAnsi="Arial" w:cs="Arial"/>
          <w:bCs/>
          <w:sz w:val="24"/>
          <w:szCs w:val="24"/>
        </w:rPr>
        <w:t>o Conselho Tutelar do Município de Baliza-GO, no quadriênio 2024-2027.</w:t>
      </w:r>
    </w:p>
    <w:p w14:paraId="016B6831" w14:textId="0DACADF1" w:rsidR="00FC1B15" w:rsidRPr="002B337F" w:rsidRDefault="00C83549" w:rsidP="00FC1B15">
      <w:pPr>
        <w:tabs>
          <w:tab w:val="left" w:pos="851"/>
        </w:tabs>
        <w:ind w:left="-426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33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RESOLVE:</w:t>
      </w:r>
    </w:p>
    <w:p w14:paraId="77F2BF02" w14:textId="573DBBC5" w:rsidR="00C83549" w:rsidRDefault="00C83549" w:rsidP="00C83549">
      <w:pPr>
        <w:tabs>
          <w:tab w:val="left" w:pos="567"/>
          <w:tab w:val="left" w:pos="851"/>
          <w:tab w:val="left" w:pos="1134"/>
        </w:tabs>
        <w:ind w:left="-426" w:right="-5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</w:t>
      </w:r>
      <w:r w:rsidRPr="002B33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Divulga o resultado</w:t>
      </w:r>
      <w:r w:rsidR="008208D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final da Eleição do Conselho Tutelar 2023, para a Gestão 2024-2027, para exercerem o mandato no Município de Baliza-GO. </w:t>
      </w:r>
    </w:p>
    <w:p w14:paraId="3696A7D6" w14:textId="77777777" w:rsidR="00C83549" w:rsidRPr="00534826" w:rsidRDefault="00C83549" w:rsidP="00C83549">
      <w:pPr>
        <w:widowControl w:val="0"/>
        <w:autoSpaceDE w:val="0"/>
        <w:autoSpaceDN w:val="0"/>
        <w:spacing w:before="4" w:after="0" w:line="240" w:lineRule="auto"/>
        <w:ind w:left="-426" w:right="-568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123"/>
        <w:tblW w:w="8642" w:type="dxa"/>
        <w:tblLook w:val="04A0" w:firstRow="1" w:lastRow="0" w:firstColumn="1" w:lastColumn="0" w:noHBand="0" w:noVBand="1"/>
      </w:tblPr>
      <w:tblGrid>
        <w:gridCol w:w="4242"/>
        <w:gridCol w:w="4400"/>
      </w:tblGrid>
      <w:tr w:rsidR="00FC1B15" w:rsidRPr="00472F2B" w14:paraId="498359AF" w14:textId="712EA194" w:rsidTr="00FC1B15">
        <w:trPr>
          <w:trHeight w:val="44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F1D83C6" w14:textId="77777777" w:rsidR="00FC1B15" w:rsidRPr="00170FA8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0F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54FD3A" w14:textId="293990BE" w:rsidR="00FC1B15" w:rsidRPr="00170FA8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FUNÇÃO</w:t>
            </w:r>
          </w:p>
        </w:tc>
      </w:tr>
      <w:tr w:rsidR="00FC1B15" w:rsidRPr="00472F2B" w14:paraId="6B01E02E" w14:textId="19F57446" w:rsidTr="00FC1B15">
        <w:trPr>
          <w:trHeight w:val="277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FE1" w14:textId="77777777" w:rsidR="00FC1B15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2F2B">
              <w:rPr>
                <w:rFonts w:ascii="Arial" w:hAnsi="Arial" w:cs="Arial"/>
                <w:sz w:val="20"/>
                <w:szCs w:val="20"/>
              </w:rPr>
              <w:t>Waléria Nolasco Vanderley</w:t>
            </w:r>
          </w:p>
          <w:p w14:paraId="4F147094" w14:textId="77777777" w:rsidR="00FC1B15" w:rsidRPr="00472F2B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E15" w14:textId="2650F07C" w:rsidR="00FC1B15" w:rsidRPr="00472F2B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CONSELHEIRA TITULAR</w:t>
            </w:r>
          </w:p>
        </w:tc>
      </w:tr>
      <w:tr w:rsidR="00FC1B15" w:rsidRPr="00472F2B" w14:paraId="4587D3CF" w14:textId="095CEB58" w:rsidTr="00FC1B15">
        <w:trPr>
          <w:trHeight w:val="41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BC6" w14:textId="35B81AC1" w:rsidR="00FC1B15" w:rsidRPr="00170FA8" w:rsidRDefault="00FC1B15" w:rsidP="00FC1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Moreira Brandão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688" w14:textId="6FA267A4" w:rsidR="00FC1B15" w:rsidRPr="00472F2B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CONSELHEIRA TITULAR</w:t>
            </w:r>
          </w:p>
        </w:tc>
      </w:tr>
      <w:tr w:rsidR="00FC1B15" w:rsidRPr="00472F2B" w14:paraId="6B028E6B" w14:textId="12D06AEB" w:rsidTr="00FC1B15">
        <w:trPr>
          <w:trHeight w:val="43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554" w14:textId="36250AC8" w:rsidR="00FC1B15" w:rsidRPr="00472F2B" w:rsidRDefault="00FC1B15" w:rsidP="00FC1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Maira da Silva Andrade Pimentel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4EC" w14:textId="446EF617" w:rsidR="00FC1B15" w:rsidRPr="00472F2B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CONSELHEIRA TITULAR</w:t>
            </w:r>
          </w:p>
        </w:tc>
      </w:tr>
      <w:tr w:rsidR="00FC1B15" w:rsidRPr="00472F2B" w14:paraId="55C1B52D" w14:textId="5316C86A" w:rsidTr="00FC1B15">
        <w:trPr>
          <w:trHeight w:val="477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329" w14:textId="6F0CB25F" w:rsidR="00FC1B15" w:rsidRPr="00472F2B" w:rsidRDefault="00FC1B15" w:rsidP="00FC1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Rosemeire de Oliveira Roden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224" w14:textId="6FE39F67" w:rsidR="00FC1B15" w:rsidRPr="00472F2B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CONSELHEIRA TITULAR</w:t>
            </w:r>
          </w:p>
        </w:tc>
      </w:tr>
      <w:tr w:rsidR="00FC1B15" w:rsidRPr="00472F2B" w14:paraId="1CED9F7A" w14:textId="027E53A9" w:rsidTr="00FC1B15">
        <w:trPr>
          <w:trHeight w:val="261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EBC" w14:textId="4621CF2A" w:rsidR="00FC1B15" w:rsidRPr="00FC1B15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1B15">
              <w:rPr>
                <w:rFonts w:ascii="Arial" w:hAnsi="Arial" w:cs="Arial"/>
                <w:sz w:val="20"/>
                <w:szCs w:val="20"/>
              </w:rPr>
              <w:t>Ana Lopes de Almeida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314" w14:textId="2652EED4" w:rsidR="00FC1B15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140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CONSELHEIRA </w:t>
            </w:r>
            <w:r w:rsidRPr="00FC1B15">
              <w:rPr>
                <w:rFonts w:ascii="Arial" w:hAnsi="Arial" w:cs="Arial"/>
                <w:b/>
                <w:bCs/>
                <w:sz w:val="20"/>
                <w:szCs w:val="20"/>
              </w:rPr>
              <w:t>TITULAR</w:t>
            </w:r>
          </w:p>
          <w:p w14:paraId="3D4F0E8A" w14:textId="442ACB97" w:rsidR="00140385" w:rsidRPr="00FC1B15" w:rsidRDefault="0014038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1B15" w:rsidRPr="00472F2B" w14:paraId="5981F21C" w14:textId="77777777" w:rsidTr="00FC1B15">
        <w:trPr>
          <w:trHeight w:val="114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A91" w14:textId="65E7CEAA" w:rsidR="00FC1B15" w:rsidRPr="00FC1B15" w:rsidRDefault="00FC1B15" w:rsidP="00FC1B1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Lorranda Cardoso da Silva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CE1" w14:textId="56A1009F" w:rsidR="00140385" w:rsidRDefault="00140385" w:rsidP="0014038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FC1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CONSELHEIRA </w:t>
            </w:r>
            <w:r w:rsidR="00FC1B15" w:rsidRPr="00FC1B15">
              <w:rPr>
                <w:rFonts w:ascii="Arial" w:hAnsi="Arial" w:cs="Arial"/>
                <w:b/>
                <w:bCs/>
                <w:sz w:val="20"/>
                <w:szCs w:val="20"/>
              </w:rPr>
              <w:t>SUPLENTE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73B6A499" w14:textId="5199EA39" w:rsidR="00FC1B15" w:rsidRPr="00FC1B15" w:rsidRDefault="00140385" w:rsidP="00140385">
            <w:pPr>
              <w:tabs>
                <w:tab w:val="center" w:pos="5103"/>
                <w:tab w:val="left" w:pos="6660"/>
              </w:tabs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14:paraId="58779115" w14:textId="77777777" w:rsidR="00FC1B15" w:rsidRDefault="00FC1B15" w:rsidP="00140385">
      <w:pPr>
        <w:tabs>
          <w:tab w:val="left" w:pos="851"/>
        </w:tabs>
        <w:ind w:right="-56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6B0A733" w14:textId="6392CAF6" w:rsidR="00C83549" w:rsidRDefault="00C83549" w:rsidP="00291513">
      <w:pPr>
        <w:ind w:left="-426" w:right="-56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01E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1403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401E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presente resolução entrará em vigor na data da publicação.</w:t>
      </w:r>
    </w:p>
    <w:p w14:paraId="1387BF9B" w14:textId="628DA614" w:rsidR="00140385" w:rsidRDefault="00C83549" w:rsidP="00140385">
      <w:pPr>
        <w:ind w:left="-426" w:right="-568" w:firstLine="142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Publique-se, registre-se e cumpra-se</w:t>
      </w:r>
      <w:r w:rsidR="00140385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1E0B1A04" w14:textId="0896B555" w:rsidR="00C83549" w:rsidRDefault="00C83549" w:rsidP="00140385">
      <w:pPr>
        <w:tabs>
          <w:tab w:val="left" w:pos="851"/>
        </w:tabs>
        <w:ind w:left="-426" w:right="-568" w:firstLine="142"/>
        <w:jc w:val="right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Baliza/GO, </w:t>
      </w:r>
      <w:r w:rsidR="0028646E">
        <w:rPr>
          <w:rFonts w:ascii="Arial" w:eastAsia="Times New Roman" w:hAnsi="Arial" w:cs="Arial"/>
          <w:bCs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170FA8">
        <w:rPr>
          <w:rFonts w:ascii="Arial" w:eastAsia="Times New Roman" w:hAnsi="Arial" w:cs="Arial"/>
          <w:bCs/>
          <w:sz w:val="24"/>
          <w:szCs w:val="24"/>
          <w:lang w:eastAsia="pt-BR"/>
        </w:rPr>
        <w:t>outubro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2023.</w:t>
      </w:r>
    </w:p>
    <w:p w14:paraId="2AF1C18E" w14:textId="77777777" w:rsidR="00C83549" w:rsidRDefault="00C83549" w:rsidP="00C83549">
      <w:pPr>
        <w:spacing w:after="0" w:line="240" w:lineRule="auto"/>
        <w:ind w:left="-426" w:right="-568" w:firstLine="142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</w:t>
      </w:r>
    </w:p>
    <w:p w14:paraId="179B1D9C" w14:textId="77777777" w:rsidR="00C83549" w:rsidRPr="00C03039" w:rsidRDefault="00C83549" w:rsidP="00C83549">
      <w:pPr>
        <w:spacing w:after="0" w:line="240" w:lineRule="auto"/>
        <w:ind w:left="-426" w:right="-568" w:firstLine="14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Sheila Souza Silva Matos</w:t>
      </w:r>
    </w:p>
    <w:p w14:paraId="34CBA5EA" w14:textId="77777777" w:rsidR="00C83549" w:rsidRPr="00C03039" w:rsidRDefault="00C83549" w:rsidP="00C83549">
      <w:pPr>
        <w:spacing w:after="0" w:line="240" w:lineRule="auto"/>
        <w:ind w:left="-426" w:right="-568" w:firstLine="14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03039">
        <w:rPr>
          <w:rFonts w:ascii="Arial" w:eastAsia="Arial" w:hAnsi="Arial" w:cs="Arial"/>
          <w:b/>
          <w:bCs/>
          <w:sz w:val="24"/>
          <w:szCs w:val="24"/>
        </w:rPr>
        <w:t>Presidente do CMDCA</w:t>
      </w:r>
    </w:p>
    <w:p w14:paraId="69E63740" w14:textId="77777777" w:rsidR="003B3665" w:rsidRDefault="003B3665"/>
    <w:sectPr w:rsidR="003B36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7638" w14:textId="77777777" w:rsidR="00DC6088" w:rsidRDefault="00DC6088" w:rsidP="00C83549">
      <w:pPr>
        <w:spacing w:after="0" w:line="240" w:lineRule="auto"/>
      </w:pPr>
      <w:r>
        <w:separator/>
      </w:r>
    </w:p>
  </w:endnote>
  <w:endnote w:type="continuationSeparator" w:id="0">
    <w:p w14:paraId="7821D6F8" w14:textId="77777777" w:rsidR="00DC6088" w:rsidRDefault="00DC6088" w:rsidP="00C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3259" w14:textId="77777777" w:rsidR="00DC6088" w:rsidRDefault="00DC6088" w:rsidP="00C83549">
      <w:pPr>
        <w:spacing w:after="0" w:line="240" w:lineRule="auto"/>
      </w:pPr>
      <w:r>
        <w:separator/>
      </w:r>
    </w:p>
  </w:footnote>
  <w:footnote w:type="continuationSeparator" w:id="0">
    <w:p w14:paraId="10A659CB" w14:textId="77777777" w:rsidR="00DC6088" w:rsidRDefault="00DC6088" w:rsidP="00C8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FCC4" w14:textId="77777777" w:rsidR="00C83549" w:rsidRPr="00534826" w:rsidRDefault="00C83549" w:rsidP="00C83549">
    <w:pPr>
      <w:widowControl w:val="0"/>
      <w:tabs>
        <w:tab w:val="center" w:pos="4252"/>
        <w:tab w:val="right" w:pos="8504"/>
        <w:tab w:val="right" w:pos="8789"/>
      </w:tabs>
      <w:autoSpaceDE w:val="0"/>
      <w:autoSpaceDN w:val="0"/>
      <w:spacing w:after="0" w:line="240" w:lineRule="auto"/>
      <w:jc w:val="center"/>
      <w:rPr>
        <w:rFonts w:ascii="Arial Narrow" w:eastAsia="Arial" w:hAnsi="Arial Narrow" w:cs="Arial"/>
        <w:b/>
        <w:color w:val="FF0000"/>
        <w:sz w:val="32"/>
        <w:szCs w:val="32"/>
      </w:rPr>
    </w:pPr>
    <w:r w:rsidRPr="00534826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324F4EFF" wp14:editId="27965877">
          <wp:simplePos x="0" y="0"/>
          <wp:positionH relativeFrom="margin">
            <wp:posOffset>5095875</wp:posOffset>
          </wp:positionH>
          <wp:positionV relativeFrom="paragraph">
            <wp:posOffset>34925</wp:posOffset>
          </wp:positionV>
          <wp:extent cx="706755" cy="5778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826">
      <w:rPr>
        <w:rFonts w:ascii="Arial" w:eastAsia="Arial" w:hAnsi="Arial" w:cs="Arial"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4DCCA02D" wp14:editId="3E29BB1C">
          <wp:simplePos x="0" y="0"/>
          <wp:positionH relativeFrom="column">
            <wp:posOffset>-407670</wp:posOffset>
          </wp:positionH>
          <wp:positionV relativeFrom="paragraph">
            <wp:posOffset>34925</wp:posOffset>
          </wp:positionV>
          <wp:extent cx="681355" cy="525780"/>
          <wp:effectExtent l="0" t="0" r="4445" b="7620"/>
          <wp:wrapTight wrapText="bothSides">
            <wp:wrapPolygon edited="0">
              <wp:start x="0" y="0"/>
              <wp:lineTo x="0" y="21130"/>
              <wp:lineTo x="21137" y="21130"/>
              <wp:lineTo x="2113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826">
      <w:rPr>
        <w:rFonts w:ascii="Arial Narrow" w:eastAsia="Arial" w:hAnsi="Arial Narrow" w:cs="Arial"/>
        <w:b/>
        <w:sz w:val="32"/>
        <w:szCs w:val="32"/>
      </w:rPr>
      <w:t>CONSELHO MUNICIPAL DOS DIREITOS DA CRIANÇA E</w:t>
    </w:r>
    <w:r w:rsidRPr="00534826">
      <w:rPr>
        <w:rFonts w:ascii="Arial Narrow" w:eastAsia="Arial" w:hAnsi="Arial Narrow" w:cs="Arial"/>
        <w:b/>
        <w:color w:val="FF0000"/>
        <w:sz w:val="32"/>
        <w:szCs w:val="32"/>
      </w:rPr>
      <w:t xml:space="preserve"> </w:t>
    </w:r>
    <w:r w:rsidRPr="00534826">
      <w:rPr>
        <w:rFonts w:ascii="Arial Narrow" w:eastAsia="Arial" w:hAnsi="Arial Narrow" w:cs="Arial"/>
        <w:b/>
        <w:sz w:val="32"/>
        <w:szCs w:val="32"/>
      </w:rPr>
      <w:t>DO   ADOLESCENTE DE BALIZA/GO</w:t>
    </w:r>
  </w:p>
  <w:p w14:paraId="24AEA5E0" w14:textId="77777777" w:rsidR="00C83549" w:rsidRPr="00534826" w:rsidRDefault="00C83549" w:rsidP="00C83549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</w:p>
  <w:p w14:paraId="5B1E3E77" w14:textId="77777777" w:rsidR="00C83549" w:rsidRDefault="00C83549" w:rsidP="00C83549">
    <w:pPr>
      <w:pStyle w:val="Cabealho"/>
    </w:pPr>
  </w:p>
  <w:p w14:paraId="1C8B8600" w14:textId="77777777" w:rsidR="00C83549" w:rsidRDefault="00C835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9"/>
    <w:rsid w:val="00140385"/>
    <w:rsid w:val="00170FA8"/>
    <w:rsid w:val="0028646E"/>
    <w:rsid w:val="00291513"/>
    <w:rsid w:val="002B0A65"/>
    <w:rsid w:val="00394E83"/>
    <w:rsid w:val="003A5554"/>
    <w:rsid w:val="003B3665"/>
    <w:rsid w:val="005A7F4B"/>
    <w:rsid w:val="008208DE"/>
    <w:rsid w:val="008903E7"/>
    <w:rsid w:val="00C41979"/>
    <w:rsid w:val="00C83549"/>
    <w:rsid w:val="00D95233"/>
    <w:rsid w:val="00DC608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E9C8"/>
  <w15:chartTrackingRefBased/>
  <w15:docId w15:val="{04F09D2D-A335-4DC6-8DB2-6CC4815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4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549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549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549"/>
    <w:rPr>
      <w:kern w:val="0"/>
      <w14:ligatures w14:val="none"/>
    </w:rPr>
  </w:style>
  <w:style w:type="paragraph" w:styleId="SemEspaamento">
    <w:name w:val="No Spacing"/>
    <w:uiPriority w:val="1"/>
    <w:qFormat/>
    <w:rsid w:val="002B0A6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Domingos Faustino da Silva</dc:creator>
  <cp:keywords/>
  <dc:description/>
  <cp:lastModifiedBy>Lucilene Domingos Faustino da Silva</cp:lastModifiedBy>
  <cp:revision>4</cp:revision>
  <cp:lastPrinted>2023-10-16T19:45:00Z</cp:lastPrinted>
  <dcterms:created xsi:type="dcterms:W3CDTF">2023-10-16T20:03:00Z</dcterms:created>
  <dcterms:modified xsi:type="dcterms:W3CDTF">2023-10-20T16:50:00Z</dcterms:modified>
</cp:coreProperties>
</file>