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0C" w:rsidRPr="00B56ED7" w:rsidRDefault="00B56ED7" w:rsidP="00B56ED7">
      <w:pPr>
        <w:tabs>
          <w:tab w:val="left" w:pos="3285"/>
          <w:tab w:val="center" w:pos="460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6ED7">
        <w:rPr>
          <w:sz w:val="24"/>
          <w:szCs w:val="24"/>
        </w:rPr>
        <w:tab/>
      </w:r>
      <w:r w:rsidRPr="00B56ED7">
        <w:rPr>
          <w:sz w:val="24"/>
          <w:szCs w:val="24"/>
        </w:rPr>
        <w:tab/>
      </w:r>
      <w:r w:rsidR="0065540C" w:rsidRPr="00B56ED7">
        <w:rPr>
          <w:sz w:val="24"/>
          <w:szCs w:val="24"/>
        </w:rPr>
        <w:t>AVISO DE LICITAÇÃO</w:t>
      </w:r>
      <w:r w:rsidR="00150ED2">
        <w:rPr>
          <w:sz w:val="24"/>
          <w:szCs w:val="24"/>
        </w:rPr>
        <w:t xml:space="preserve"> 16/2021</w:t>
      </w:r>
    </w:p>
    <w:p w:rsidR="0065540C" w:rsidRPr="00B56ED7" w:rsidRDefault="0065540C" w:rsidP="00B56E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40C" w:rsidRPr="00F37D0D" w:rsidRDefault="00EB05E4" w:rsidP="00F37D0D">
      <w:pPr>
        <w:jc w:val="both"/>
        <w:rPr>
          <w:b/>
          <w:snapToGrid w:val="0"/>
          <w:sz w:val="24"/>
          <w:szCs w:val="24"/>
        </w:rPr>
      </w:pPr>
      <w:r w:rsidRPr="00B56ED7">
        <w:rPr>
          <w:sz w:val="24"/>
          <w:szCs w:val="24"/>
        </w:rPr>
        <w:t>O MUNICÍPIO DE BALIZA, ESTADO DE GOIÁS</w:t>
      </w:r>
      <w:r w:rsidR="0065540C" w:rsidRPr="00B56ED7">
        <w:rPr>
          <w:sz w:val="24"/>
          <w:szCs w:val="24"/>
        </w:rPr>
        <w:t xml:space="preserve">, torna público que, no dia </w:t>
      </w:r>
      <w:r w:rsidR="000A3DEA" w:rsidRPr="00B56ED7">
        <w:rPr>
          <w:sz w:val="24"/>
          <w:szCs w:val="24"/>
        </w:rPr>
        <w:t>2</w:t>
      </w:r>
      <w:r w:rsidR="004E3749">
        <w:rPr>
          <w:sz w:val="24"/>
          <w:szCs w:val="24"/>
        </w:rPr>
        <w:t>7</w:t>
      </w:r>
      <w:r w:rsidR="0065540C" w:rsidRPr="00B56ED7">
        <w:rPr>
          <w:sz w:val="24"/>
          <w:szCs w:val="24"/>
        </w:rPr>
        <w:t>/0</w:t>
      </w:r>
      <w:r w:rsidR="004E3749">
        <w:rPr>
          <w:sz w:val="24"/>
          <w:szCs w:val="24"/>
        </w:rPr>
        <w:t>4</w:t>
      </w:r>
      <w:r w:rsidR="0065540C" w:rsidRPr="00B56ED7">
        <w:rPr>
          <w:sz w:val="24"/>
          <w:szCs w:val="24"/>
        </w:rPr>
        <w:t>/202</w:t>
      </w:r>
      <w:r w:rsidR="000A3DEA" w:rsidRPr="00B56ED7">
        <w:rPr>
          <w:sz w:val="24"/>
          <w:szCs w:val="24"/>
        </w:rPr>
        <w:t>1</w:t>
      </w:r>
      <w:r w:rsidR="0065540C" w:rsidRPr="00B56ED7">
        <w:rPr>
          <w:sz w:val="24"/>
          <w:szCs w:val="24"/>
        </w:rPr>
        <w:t xml:space="preserve"> às </w:t>
      </w:r>
      <w:r w:rsidR="004E3749">
        <w:rPr>
          <w:sz w:val="24"/>
          <w:szCs w:val="24"/>
        </w:rPr>
        <w:t>09h</w:t>
      </w:r>
      <w:r w:rsidR="00131FCE">
        <w:rPr>
          <w:sz w:val="24"/>
          <w:szCs w:val="24"/>
        </w:rPr>
        <w:t>3</w:t>
      </w:r>
      <w:r w:rsidR="00D75C44">
        <w:rPr>
          <w:sz w:val="24"/>
          <w:szCs w:val="24"/>
        </w:rPr>
        <w:t>0</w:t>
      </w:r>
      <w:r w:rsidR="004E3749">
        <w:rPr>
          <w:sz w:val="24"/>
          <w:szCs w:val="24"/>
        </w:rPr>
        <w:t>min</w:t>
      </w:r>
      <w:r w:rsidR="0065540C" w:rsidRPr="00B56ED7">
        <w:rPr>
          <w:sz w:val="24"/>
          <w:szCs w:val="24"/>
        </w:rPr>
        <w:t xml:space="preserve">, será realizada licitação na modalidade </w:t>
      </w:r>
      <w:r w:rsidR="00F37D0D">
        <w:rPr>
          <w:b/>
          <w:sz w:val="24"/>
          <w:szCs w:val="24"/>
        </w:rPr>
        <w:t>PREGÃO PRESENCIAL nº 0</w:t>
      </w:r>
      <w:r w:rsidR="00BF08EA" w:rsidRPr="006129DD">
        <w:rPr>
          <w:b/>
          <w:sz w:val="24"/>
          <w:szCs w:val="24"/>
        </w:rPr>
        <w:t>1</w:t>
      </w:r>
      <w:r w:rsidR="00F37D0D">
        <w:rPr>
          <w:b/>
          <w:sz w:val="24"/>
          <w:szCs w:val="24"/>
        </w:rPr>
        <w:t>6</w:t>
      </w:r>
      <w:r w:rsidR="0065540C" w:rsidRPr="006129DD">
        <w:rPr>
          <w:b/>
          <w:sz w:val="24"/>
          <w:szCs w:val="24"/>
        </w:rPr>
        <w:t>/202</w:t>
      </w:r>
      <w:r w:rsidR="00BF08EA" w:rsidRPr="006129DD">
        <w:rPr>
          <w:b/>
          <w:sz w:val="24"/>
          <w:szCs w:val="24"/>
        </w:rPr>
        <w:t>1</w:t>
      </w:r>
      <w:r w:rsidR="0065540C" w:rsidRPr="00B56ED7">
        <w:rPr>
          <w:sz w:val="24"/>
          <w:szCs w:val="24"/>
        </w:rPr>
        <w:t xml:space="preserve">, tipo menor preço por item, para contratação de empresa </w:t>
      </w:r>
      <w:r w:rsidR="00452586" w:rsidRPr="00B56ED7">
        <w:rPr>
          <w:b/>
          <w:sz w:val="24"/>
          <w:szCs w:val="24"/>
        </w:rPr>
        <w:t>para fornecimento de equipamentos e materiais elétricos, para melhor atender as ações desenvolvidas junto ao Município de Baliza</w:t>
      </w:r>
      <w:r w:rsidR="0065540C" w:rsidRPr="00B56ED7">
        <w:rPr>
          <w:sz w:val="24"/>
          <w:szCs w:val="24"/>
        </w:rPr>
        <w:t xml:space="preserve">. O Edital e maiores informações serão obtidos no site </w:t>
      </w:r>
      <w:r w:rsidR="00B56ED7" w:rsidRPr="00B56ED7">
        <w:rPr>
          <w:rStyle w:val="CitaoHTML"/>
          <w:sz w:val="24"/>
          <w:szCs w:val="24"/>
        </w:rPr>
        <w:t>baliza.go.gov.br</w:t>
      </w:r>
      <w:r w:rsidR="0065540C" w:rsidRPr="00B56ED7">
        <w:rPr>
          <w:sz w:val="24"/>
          <w:szCs w:val="24"/>
        </w:rPr>
        <w:t xml:space="preserve">; no endereço à </w:t>
      </w:r>
      <w:r w:rsidR="00B56ED7">
        <w:rPr>
          <w:rFonts w:ascii="Arial" w:hAnsi="Arial"/>
          <w:sz w:val="22"/>
        </w:rPr>
        <w:t>Avenida Goiás, nº. 200, centro, Fone/fax: (64) 3660-1096</w:t>
      </w:r>
      <w:r w:rsidR="0065540C" w:rsidRPr="00B56ED7">
        <w:rPr>
          <w:sz w:val="24"/>
          <w:szCs w:val="24"/>
        </w:rPr>
        <w:t>; no horário das 08:00h às 11:00h e das 13:00h às 1</w:t>
      </w:r>
      <w:r w:rsidR="00B56ED7">
        <w:rPr>
          <w:sz w:val="24"/>
          <w:szCs w:val="24"/>
        </w:rPr>
        <w:t>6</w:t>
      </w:r>
      <w:r w:rsidR="0065540C" w:rsidRPr="00B56ED7">
        <w:rPr>
          <w:sz w:val="24"/>
          <w:szCs w:val="24"/>
        </w:rPr>
        <w:t xml:space="preserve">:00h e pelo </w:t>
      </w:r>
      <w:proofErr w:type="spellStart"/>
      <w:r w:rsidR="0065540C" w:rsidRPr="00B56ED7">
        <w:rPr>
          <w:sz w:val="24"/>
          <w:szCs w:val="24"/>
        </w:rPr>
        <w:t>email</w:t>
      </w:r>
      <w:proofErr w:type="spellEnd"/>
      <w:r w:rsidR="0065540C" w:rsidRPr="00B56ED7">
        <w:rPr>
          <w:sz w:val="24"/>
          <w:szCs w:val="24"/>
        </w:rPr>
        <w:t xml:space="preserve">: </w:t>
      </w:r>
      <w:hyperlink r:id="rId7" w:history="1">
        <w:r w:rsidR="00985854" w:rsidRPr="008E6CEA">
          <w:rPr>
            <w:rStyle w:val="Hyperlink"/>
            <w:sz w:val="24"/>
            <w:szCs w:val="24"/>
          </w:rPr>
          <w:t>prefeituradebaliza@hotmail.com</w:t>
        </w:r>
      </w:hyperlink>
      <w:r w:rsidR="00985854">
        <w:rPr>
          <w:sz w:val="24"/>
          <w:szCs w:val="24"/>
        </w:rPr>
        <w:t>,</w:t>
      </w:r>
      <w:r w:rsidR="0065540C" w:rsidRPr="00985854">
        <w:rPr>
          <w:sz w:val="24"/>
          <w:szCs w:val="24"/>
        </w:rPr>
        <w:t xml:space="preserve"> </w:t>
      </w:r>
      <w:r w:rsidR="00B56ED7">
        <w:rPr>
          <w:sz w:val="24"/>
          <w:szCs w:val="24"/>
        </w:rPr>
        <w:t>Baliza/GO</w:t>
      </w:r>
      <w:r w:rsidR="0065540C" w:rsidRPr="00B56ED7">
        <w:rPr>
          <w:sz w:val="24"/>
          <w:szCs w:val="24"/>
        </w:rPr>
        <w:t>, 1</w:t>
      </w:r>
      <w:r w:rsidR="0001590D">
        <w:rPr>
          <w:sz w:val="24"/>
          <w:szCs w:val="24"/>
        </w:rPr>
        <w:t>5</w:t>
      </w:r>
      <w:r w:rsidR="0065540C" w:rsidRPr="00B56ED7">
        <w:rPr>
          <w:sz w:val="24"/>
          <w:szCs w:val="24"/>
        </w:rPr>
        <w:t xml:space="preserve"> de </w:t>
      </w:r>
      <w:r w:rsidR="0001590D">
        <w:rPr>
          <w:sz w:val="24"/>
          <w:szCs w:val="24"/>
        </w:rPr>
        <w:t>abril</w:t>
      </w:r>
      <w:r w:rsidR="0065540C" w:rsidRPr="00B56ED7">
        <w:rPr>
          <w:sz w:val="24"/>
          <w:szCs w:val="24"/>
        </w:rPr>
        <w:t xml:space="preserve"> de 20</w:t>
      </w:r>
      <w:r w:rsidR="00B56ED7">
        <w:rPr>
          <w:sz w:val="24"/>
          <w:szCs w:val="24"/>
        </w:rPr>
        <w:t>21</w:t>
      </w:r>
      <w:r w:rsidR="0065540C" w:rsidRPr="00B56ED7">
        <w:rPr>
          <w:sz w:val="24"/>
          <w:szCs w:val="24"/>
        </w:rPr>
        <w:t xml:space="preserve">. </w:t>
      </w:r>
      <w:r w:rsidR="00F37D0D">
        <w:rPr>
          <w:b/>
          <w:snapToGrid w:val="0"/>
          <w:sz w:val="24"/>
          <w:szCs w:val="24"/>
        </w:rPr>
        <w:t xml:space="preserve">BEATRIZ NUNES DE SOUSA REIS </w:t>
      </w:r>
      <w:r w:rsidR="00B56ED7">
        <w:rPr>
          <w:sz w:val="24"/>
          <w:szCs w:val="24"/>
        </w:rPr>
        <w:t>– Pregoeira</w:t>
      </w:r>
    </w:p>
    <w:p w:rsidR="00D53CE5" w:rsidRPr="00B56ED7" w:rsidRDefault="00D53CE5" w:rsidP="00B56ED7">
      <w:pPr>
        <w:jc w:val="both"/>
        <w:rPr>
          <w:sz w:val="24"/>
          <w:szCs w:val="24"/>
        </w:rPr>
      </w:pPr>
      <w:bookmarkStart w:id="0" w:name="_GoBack"/>
      <w:bookmarkEnd w:id="0"/>
    </w:p>
    <w:sectPr w:rsidR="00D53CE5" w:rsidRPr="00B56ED7" w:rsidSect="00D53CE5">
      <w:headerReference w:type="default" r:id="rId8"/>
      <w:footerReference w:type="default" r:id="rId9"/>
      <w:pgSz w:w="11907" w:h="16839" w:code="9"/>
      <w:pgMar w:top="1701" w:right="992" w:bottom="1418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A4" w:rsidRDefault="000C7BA4">
      <w:r>
        <w:separator/>
      </w:r>
    </w:p>
  </w:endnote>
  <w:endnote w:type="continuationSeparator" w:id="0">
    <w:p w:rsidR="000C7BA4" w:rsidRDefault="000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21" w:rsidRPr="00FE6363" w:rsidRDefault="00833B48" w:rsidP="00EB4A5E">
    <w:pPr>
      <w:pStyle w:val="Rodap"/>
      <w:jc w:val="center"/>
      <w:rPr>
        <w:rFonts w:ascii="Arial" w:hAnsi="Arial"/>
        <w:sz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-956310</wp:posOffset>
              </wp:positionH>
              <wp:positionV relativeFrom="paragraph">
                <wp:posOffset>26669</wp:posOffset>
              </wp:positionV>
              <wp:extent cx="8024495" cy="0"/>
              <wp:effectExtent l="0" t="19050" r="336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244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D90D6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3pt,2.1pt" to="55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" strokecolor="#31849b [2408]" strokeweight="3pt">
              <v:shadow color="#4e6128 [1606]" opacity=".5" offset="1pt"/>
            </v:line>
          </w:pict>
        </mc:Fallback>
      </mc:AlternateContent>
    </w:r>
  </w:p>
  <w:p w:rsidR="00C24B21" w:rsidRDefault="003D7EAB" w:rsidP="000542C8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Avenida Goiás, nº. 200, centro, Baliza – Goiás, CEP 76.250-000</w:t>
    </w:r>
  </w:p>
  <w:p w:rsidR="00C24B21" w:rsidRDefault="003D7EAB" w:rsidP="00C62F42">
    <w:pPr>
      <w:pStyle w:val="Rodap"/>
      <w:jc w:val="center"/>
    </w:pPr>
    <w:r>
      <w:rPr>
        <w:rFonts w:ascii="Arial" w:hAnsi="Arial"/>
        <w:sz w:val="22"/>
      </w:rPr>
      <w:t>Fone/fax: (64) 3660-1096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A4" w:rsidRDefault="000C7BA4">
      <w:r>
        <w:separator/>
      </w:r>
    </w:p>
  </w:footnote>
  <w:footnote w:type="continuationSeparator" w:id="0">
    <w:p w:rsidR="000C7BA4" w:rsidRDefault="000C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C3" w:rsidRPr="00720838" w:rsidRDefault="003D7EAB" w:rsidP="00EB61C3">
    <w:pPr>
      <w:pStyle w:val="Cabealho"/>
      <w:framePr w:wrap="around" w:vAnchor="text" w:hAnchor="page" w:x="11036" w:y="1"/>
      <w:rPr>
        <w:rStyle w:val="Nmerodepgina"/>
        <w:sz w:val="24"/>
        <w:szCs w:val="24"/>
      </w:rPr>
    </w:pPr>
    <w:r w:rsidRPr="00720838">
      <w:rPr>
        <w:rStyle w:val="Nmerodepgina"/>
        <w:sz w:val="24"/>
        <w:szCs w:val="24"/>
      </w:rPr>
      <w:fldChar w:fldCharType="begin"/>
    </w:r>
    <w:r w:rsidRPr="00720838">
      <w:rPr>
        <w:rStyle w:val="Nmerodepgina"/>
        <w:sz w:val="24"/>
        <w:szCs w:val="24"/>
      </w:rPr>
      <w:instrText xml:space="preserve">PAGE  </w:instrText>
    </w:r>
    <w:r w:rsidRPr="00720838">
      <w:rPr>
        <w:rStyle w:val="Nmerodepgina"/>
        <w:sz w:val="24"/>
        <w:szCs w:val="24"/>
      </w:rPr>
      <w:fldChar w:fldCharType="separate"/>
    </w:r>
    <w:r w:rsidR="0001590D">
      <w:rPr>
        <w:rStyle w:val="Nmerodepgina"/>
        <w:noProof/>
        <w:sz w:val="24"/>
        <w:szCs w:val="24"/>
      </w:rPr>
      <w:t>1</w:t>
    </w:r>
    <w:r w:rsidRPr="00720838">
      <w:rPr>
        <w:rStyle w:val="Nmerodepgina"/>
        <w:sz w:val="24"/>
        <w:szCs w:val="24"/>
      </w:rPr>
      <w:fldChar w:fldCharType="end"/>
    </w:r>
  </w:p>
  <w:p w:rsidR="00C24B21" w:rsidRDefault="00034D94" w:rsidP="00034D94">
    <w:pPr>
      <w:rPr>
        <w:rFonts w:ascii="Estrangelo Edessa" w:hAnsi="Estrangelo Edessa" w:cs="Estrangelo Edessa"/>
        <w:b/>
        <w:color w:val="000000"/>
      </w:rPr>
    </w:pPr>
    <w:r>
      <w:rPr>
        <w:noProof/>
      </w:rPr>
      <w:drawing>
        <wp:inline distT="0" distB="0" distL="0" distR="0" wp14:anchorId="2A9E246D" wp14:editId="0FE84577">
          <wp:extent cx="751205" cy="7048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EA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5085080</wp:posOffset>
          </wp:positionH>
          <wp:positionV relativeFrom="paragraph">
            <wp:posOffset>-14605</wp:posOffset>
          </wp:positionV>
          <wp:extent cx="760095" cy="884555"/>
          <wp:effectExtent l="0" t="0" r="190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EA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617220" cy="554990"/>
          <wp:effectExtent l="0" t="0" r="0" b="0"/>
          <wp:wrapNone/>
          <wp:docPr id="20" name="Imagem 20" descr="Descrição: Descrição: go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go_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B21" w:rsidRPr="00182A20" w:rsidRDefault="003D7EAB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ESTADO DE GOIÁS</w:t>
    </w:r>
  </w:p>
  <w:p w:rsidR="00C24B21" w:rsidRPr="00182A20" w:rsidRDefault="003D7EAB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PODER EXECUTIVO</w:t>
    </w:r>
  </w:p>
  <w:p w:rsidR="00C24B21" w:rsidRPr="00182A20" w:rsidRDefault="003D7EAB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GOVERNO MUNICIPAL DE BALIZA</w:t>
    </w:r>
  </w:p>
  <w:p w:rsidR="00C24B21" w:rsidRPr="00182A20" w:rsidRDefault="003D7EAB" w:rsidP="00ED5D9F">
    <w:pPr>
      <w:tabs>
        <w:tab w:val="center" w:pos="4673"/>
        <w:tab w:val="right" w:pos="9346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Adm. 20</w:t>
    </w:r>
    <w:r w:rsidR="003845CE">
      <w:rPr>
        <w:rFonts w:ascii="Estrangelo Edessa" w:hAnsi="Estrangelo Edessa" w:cs="Estrangelo Edessa"/>
        <w:b/>
        <w:color w:val="000000"/>
        <w:sz w:val="18"/>
        <w:szCs w:val="18"/>
      </w:rPr>
      <w:t>21</w:t>
    </w:r>
    <w:r w:rsidRPr="00182A20">
      <w:rPr>
        <w:rFonts w:ascii="Estrangelo Edessa" w:hAnsi="Estrangelo Edessa" w:cs="Estrangelo Edessa"/>
        <w:b/>
        <w:color w:val="000000"/>
        <w:sz w:val="18"/>
        <w:szCs w:val="18"/>
      </w:rPr>
      <w:t xml:space="preserve"> – 202</w:t>
    </w:r>
    <w:r w:rsidR="003845CE">
      <w:rPr>
        <w:rFonts w:ascii="Estrangelo Edessa" w:hAnsi="Estrangelo Edessa" w:cs="Estrangelo Edessa"/>
        <w:b/>
        <w:color w:val="000000"/>
        <w:sz w:val="18"/>
        <w:szCs w:val="18"/>
      </w:rPr>
      <w:t>4</w:t>
    </w:r>
  </w:p>
  <w:p w:rsidR="00C24B21" w:rsidRPr="00182A20" w:rsidRDefault="00833B48" w:rsidP="00ED5D9F">
    <w:pPr>
      <w:jc w:val="center"/>
      <w:rPr>
        <w:rFonts w:ascii="Estrangelo Edessa" w:hAnsi="Estrangelo Edessa" w:cs="Estrangelo Edessa"/>
        <w:b/>
        <w:bC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183514</wp:posOffset>
              </wp:positionV>
              <wp:extent cx="8024495" cy="0"/>
              <wp:effectExtent l="0" t="19050" r="3365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244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88E10" id="Line 6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pt,14.45pt" to="560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" strokecolor="#31849b [2408]" strokeweight="3pt"/>
          </w:pict>
        </mc:Fallback>
      </mc:AlternateContent>
    </w:r>
    <w:r w:rsidR="003D7EAB" w:rsidRPr="00182A20">
      <w:rPr>
        <w:rFonts w:ascii="Estrangelo Edessa" w:hAnsi="Estrangelo Edessa" w:cs="Estrangelo Edessa"/>
        <w:b/>
        <w:bCs/>
        <w:sz w:val="18"/>
        <w:szCs w:val="18"/>
      </w:rPr>
      <w:t>CNPJ: 01.067.131/0001-59</w:t>
    </w:r>
  </w:p>
  <w:p w:rsidR="00C24B21" w:rsidRDefault="000C7BA4" w:rsidP="00ED5D9F">
    <w:pPr>
      <w:pStyle w:val="Cabealho"/>
      <w:ind w:right="360"/>
      <w:rPr>
        <w:sz w:val="8"/>
        <w:szCs w:val="8"/>
      </w:rPr>
    </w:pPr>
  </w:p>
  <w:p w:rsidR="001C54B1" w:rsidRPr="001C54B1" w:rsidRDefault="000C7BA4" w:rsidP="00ED5D9F">
    <w:pPr>
      <w:pStyle w:val="Cabealho"/>
      <w:ind w:right="360"/>
      <w:rPr>
        <w:sz w:val="8"/>
        <w:szCs w:val="8"/>
      </w:rPr>
    </w:pPr>
  </w:p>
  <w:p w:rsidR="001C54B1" w:rsidRPr="001C54B1" w:rsidRDefault="000C7BA4" w:rsidP="00ED5D9F">
    <w:pPr>
      <w:pStyle w:val="Cabealh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6A5"/>
    <w:multiLevelType w:val="hybridMultilevel"/>
    <w:tmpl w:val="C712AA36"/>
    <w:lvl w:ilvl="0" w:tplc="213E8F74">
      <w:start w:val="1"/>
      <w:numFmt w:val="lowerLetter"/>
      <w:lvlText w:val="%1)"/>
      <w:lvlJc w:val="left"/>
      <w:pPr>
        <w:ind w:left="3540" w:hanging="19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 w15:restartNumberingAfterBreak="0">
    <w:nsid w:val="146B7B11"/>
    <w:multiLevelType w:val="hybridMultilevel"/>
    <w:tmpl w:val="77161288"/>
    <w:lvl w:ilvl="0" w:tplc="E47E59B8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3CD90AAA"/>
    <w:multiLevelType w:val="hybridMultilevel"/>
    <w:tmpl w:val="8CA4E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8CA"/>
    <w:multiLevelType w:val="hybridMultilevel"/>
    <w:tmpl w:val="D2325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A1"/>
    <w:rsid w:val="00005FC0"/>
    <w:rsid w:val="0001590D"/>
    <w:rsid w:val="00034D94"/>
    <w:rsid w:val="00037D93"/>
    <w:rsid w:val="00057BFA"/>
    <w:rsid w:val="000604D0"/>
    <w:rsid w:val="00067BE2"/>
    <w:rsid w:val="000737A6"/>
    <w:rsid w:val="000A3DEA"/>
    <w:rsid w:val="000B16A0"/>
    <w:rsid w:val="000C09E0"/>
    <w:rsid w:val="000C7BA4"/>
    <w:rsid w:val="000D625E"/>
    <w:rsid w:val="000D7CAE"/>
    <w:rsid w:val="000E7348"/>
    <w:rsid w:val="001039ED"/>
    <w:rsid w:val="00131FCE"/>
    <w:rsid w:val="00150ED2"/>
    <w:rsid w:val="00195717"/>
    <w:rsid w:val="001B056E"/>
    <w:rsid w:val="001E193A"/>
    <w:rsid w:val="001E23E6"/>
    <w:rsid w:val="001F1AE3"/>
    <w:rsid w:val="001F2741"/>
    <w:rsid w:val="001F4CB1"/>
    <w:rsid w:val="001F4E4D"/>
    <w:rsid w:val="001F59DF"/>
    <w:rsid w:val="00201F36"/>
    <w:rsid w:val="002026FB"/>
    <w:rsid w:val="002209AF"/>
    <w:rsid w:val="00232442"/>
    <w:rsid w:val="00253F7C"/>
    <w:rsid w:val="002549CD"/>
    <w:rsid w:val="0027468B"/>
    <w:rsid w:val="002A1951"/>
    <w:rsid w:val="002A4FC5"/>
    <w:rsid w:val="002B3873"/>
    <w:rsid w:val="002C6E0A"/>
    <w:rsid w:val="00302543"/>
    <w:rsid w:val="00325650"/>
    <w:rsid w:val="003845CE"/>
    <w:rsid w:val="003945E8"/>
    <w:rsid w:val="0039702E"/>
    <w:rsid w:val="003C4BFF"/>
    <w:rsid w:val="003D08FB"/>
    <w:rsid w:val="003D7EAB"/>
    <w:rsid w:val="003E37B4"/>
    <w:rsid w:val="00406DA2"/>
    <w:rsid w:val="00432BE2"/>
    <w:rsid w:val="00432F0E"/>
    <w:rsid w:val="004358FC"/>
    <w:rsid w:val="00452586"/>
    <w:rsid w:val="00452976"/>
    <w:rsid w:val="00486A63"/>
    <w:rsid w:val="004A264F"/>
    <w:rsid w:val="004B09A8"/>
    <w:rsid w:val="004D3C43"/>
    <w:rsid w:val="004E3749"/>
    <w:rsid w:val="00511D30"/>
    <w:rsid w:val="005260FB"/>
    <w:rsid w:val="0053165A"/>
    <w:rsid w:val="00533AEE"/>
    <w:rsid w:val="005341CC"/>
    <w:rsid w:val="00537B78"/>
    <w:rsid w:val="00555B0D"/>
    <w:rsid w:val="0055739B"/>
    <w:rsid w:val="00576791"/>
    <w:rsid w:val="00582CCF"/>
    <w:rsid w:val="005A0462"/>
    <w:rsid w:val="005D70A6"/>
    <w:rsid w:val="005E453E"/>
    <w:rsid w:val="00605ABC"/>
    <w:rsid w:val="006129DD"/>
    <w:rsid w:val="00622E09"/>
    <w:rsid w:val="00647909"/>
    <w:rsid w:val="0065540C"/>
    <w:rsid w:val="0067058E"/>
    <w:rsid w:val="006948C6"/>
    <w:rsid w:val="0069799F"/>
    <w:rsid w:val="006A0A41"/>
    <w:rsid w:val="006A235A"/>
    <w:rsid w:val="006C4072"/>
    <w:rsid w:val="006D273C"/>
    <w:rsid w:val="006E0632"/>
    <w:rsid w:val="00723A94"/>
    <w:rsid w:val="00736179"/>
    <w:rsid w:val="00737E9C"/>
    <w:rsid w:val="0074134C"/>
    <w:rsid w:val="007654B6"/>
    <w:rsid w:val="0076597E"/>
    <w:rsid w:val="00781F42"/>
    <w:rsid w:val="00784A54"/>
    <w:rsid w:val="007A0B26"/>
    <w:rsid w:val="007F7930"/>
    <w:rsid w:val="008053B3"/>
    <w:rsid w:val="008302A1"/>
    <w:rsid w:val="00833B48"/>
    <w:rsid w:val="00860E03"/>
    <w:rsid w:val="00874C91"/>
    <w:rsid w:val="008D56A3"/>
    <w:rsid w:val="008E5B1E"/>
    <w:rsid w:val="009107A3"/>
    <w:rsid w:val="009200BC"/>
    <w:rsid w:val="00944B6B"/>
    <w:rsid w:val="00950F71"/>
    <w:rsid w:val="00961360"/>
    <w:rsid w:val="00966C4A"/>
    <w:rsid w:val="00976AF1"/>
    <w:rsid w:val="00985854"/>
    <w:rsid w:val="0099625A"/>
    <w:rsid w:val="009A1A51"/>
    <w:rsid w:val="009B0B74"/>
    <w:rsid w:val="009B3209"/>
    <w:rsid w:val="009B4053"/>
    <w:rsid w:val="009B734F"/>
    <w:rsid w:val="00A04120"/>
    <w:rsid w:val="00A13A74"/>
    <w:rsid w:val="00A147F3"/>
    <w:rsid w:val="00A25C31"/>
    <w:rsid w:val="00A95FF3"/>
    <w:rsid w:val="00AD725C"/>
    <w:rsid w:val="00B016AE"/>
    <w:rsid w:val="00B07511"/>
    <w:rsid w:val="00B11205"/>
    <w:rsid w:val="00B12AC7"/>
    <w:rsid w:val="00B37AA2"/>
    <w:rsid w:val="00B56ED7"/>
    <w:rsid w:val="00B66FF7"/>
    <w:rsid w:val="00B74D73"/>
    <w:rsid w:val="00B77646"/>
    <w:rsid w:val="00B8078C"/>
    <w:rsid w:val="00BA2C29"/>
    <w:rsid w:val="00BB15EC"/>
    <w:rsid w:val="00BB4DFC"/>
    <w:rsid w:val="00BB5048"/>
    <w:rsid w:val="00BF08EA"/>
    <w:rsid w:val="00BF4182"/>
    <w:rsid w:val="00C1550F"/>
    <w:rsid w:val="00C608FA"/>
    <w:rsid w:val="00C81E0B"/>
    <w:rsid w:val="00C93802"/>
    <w:rsid w:val="00CA1CD1"/>
    <w:rsid w:val="00CD7579"/>
    <w:rsid w:val="00D24B6B"/>
    <w:rsid w:val="00D3242F"/>
    <w:rsid w:val="00D47ABB"/>
    <w:rsid w:val="00D53CE5"/>
    <w:rsid w:val="00D614C9"/>
    <w:rsid w:val="00D665EF"/>
    <w:rsid w:val="00D75C44"/>
    <w:rsid w:val="00D81C06"/>
    <w:rsid w:val="00DA1049"/>
    <w:rsid w:val="00DD416B"/>
    <w:rsid w:val="00DE4B83"/>
    <w:rsid w:val="00DE5B98"/>
    <w:rsid w:val="00DF4059"/>
    <w:rsid w:val="00E545D6"/>
    <w:rsid w:val="00E63566"/>
    <w:rsid w:val="00E7493C"/>
    <w:rsid w:val="00E75B3E"/>
    <w:rsid w:val="00E943DC"/>
    <w:rsid w:val="00EB05E4"/>
    <w:rsid w:val="00EB352A"/>
    <w:rsid w:val="00EC292A"/>
    <w:rsid w:val="00EE4D92"/>
    <w:rsid w:val="00F01350"/>
    <w:rsid w:val="00F1159A"/>
    <w:rsid w:val="00F22D9F"/>
    <w:rsid w:val="00F37D0D"/>
    <w:rsid w:val="00F60596"/>
    <w:rsid w:val="00F70EB5"/>
    <w:rsid w:val="00F86067"/>
    <w:rsid w:val="00F86820"/>
    <w:rsid w:val="00F95338"/>
    <w:rsid w:val="00FB1F9B"/>
    <w:rsid w:val="00FC6C28"/>
    <w:rsid w:val="00FD2352"/>
    <w:rsid w:val="00FF373C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91CD"/>
  <w15:docId w15:val="{368BE8AE-5160-4874-9902-CFB8517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302A1"/>
    <w:pPr>
      <w:keepNext/>
      <w:outlineLvl w:val="2"/>
    </w:pPr>
    <w:rPr>
      <w:rFonts w:ascii="Arial" w:hAnsi="Arial"/>
      <w:i/>
      <w:color w:val="00800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302A1"/>
    <w:pPr>
      <w:keepNext/>
      <w:outlineLvl w:val="3"/>
    </w:pPr>
    <w:rPr>
      <w:rFonts w:ascii="Arial" w:hAnsi="Arial" w:cs="Arial"/>
      <w:i/>
      <w:color w:val="000000"/>
      <w:sz w:val="25"/>
    </w:rPr>
  </w:style>
  <w:style w:type="paragraph" w:styleId="Ttulo6">
    <w:name w:val="heading 6"/>
    <w:basedOn w:val="Normal"/>
    <w:next w:val="Normal"/>
    <w:link w:val="Ttulo6Char"/>
    <w:uiPriority w:val="99"/>
    <w:qFormat/>
    <w:rsid w:val="008302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302A1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8302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302A1"/>
    <w:rPr>
      <w:rFonts w:ascii="Arial" w:eastAsia="Times New Roman" w:hAnsi="Arial" w:cs="Times New Roman"/>
      <w:i/>
      <w:color w:val="00800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302A1"/>
    <w:rPr>
      <w:rFonts w:ascii="Arial" w:eastAsia="Times New Roman" w:hAnsi="Arial" w:cs="Arial"/>
      <w:i/>
      <w:color w:val="000000"/>
      <w:sz w:val="25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302A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302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302A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830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30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302A1"/>
    <w:pPr>
      <w:jc w:val="center"/>
    </w:pPr>
    <w:rPr>
      <w:rFonts w:ascii="Courier New" w:hAnsi="Courier New"/>
      <w:i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8302A1"/>
    <w:rPr>
      <w:rFonts w:ascii="Courier New" w:eastAsia="Times New Roman" w:hAnsi="Courier New" w:cs="Times New Roman"/>
      <w:i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302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30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02A1"/>
    <w:pPr>
      <w:ind w:left="720"/>
      <w:contextualSpacing/>
    </w:pPr>
  </w:style>
  <w:style w:type="character" w:styleId="nfase">
    <w:name w:val="Emphasis"/>
    <w:basedOn w:val="Fontepargpadro"/>
    <w:uiPriority w:val="99"/>
    <w:qFormat/>
    <w:rsid w:val="008302A1"/>
    <w:rPr>
      <w:i/>
      <w:iCs/>
    </w:rPr>
  </w:style>
  <w:style w:type="paragraph" w:customStyle="1" w:styleId="Corpo">
    <w:name w:val="Corpo"/>
    <w:rsid w:val="008302A1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302A1"/>
  </w:style>
  <w:style w:type="paragraph" w:styleId="Textodebalo">
    <w:name w:val="Balloon Text"/>
    <w:basedOn w:val="Normal"/>
    <w:link w:val="TextodebaloChar"/>
    <w:uiPriority w:val="99"/>
    <w:semiHidden/>
    <w:unhideWhenUsed/>
    <w:rsid w:val="00E545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5D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5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65540C"/>
    <w:rPr>
      <w:i/>
      <w:iCs/>
    </w:rPr>
  </w:style>
  <w:style w:type="character" w:styleId="Hyperlink">
    <w:name w:val="Hyperlink"/>
    <w:basedOn w:val="Fontepargpadro"/>
    <w:uiPriority w:val="99"/>
    <w:unhideWhenUsed/>
    <w:rsid w:val="0098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uradebaliz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Gilvan Oliveira Alves</cp:lastModifiedBy>
  <cp:revision>2</cp:revision>
  <cp:lastPrinted>2019-11-28T12:19:00Z</cp:lastPrinted>
  <dcterms:created xsi:type="dcterms:W3CDTF">2021-04-15T14:14:00Z</dcterms:created>
  <dcterms:modified xsi:type="dcterms:W3CDTF">2021-04-15T14:14:00Z</dcterms:modified>
</cp:coreProperties>
</file>